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76C03" w14:textId="77777777" w:rsidR="00C70DE0" w:rsidRDefault="00C70DE0">
      <w:pPr>
        <w:rPr>
          <w:rFonts w:asciiTheme="minorHAnsi" w:hAnsiTheme="minorHAnsi"/>
          <w:b/>
          <w:i/>
          <w:sz w:val="32"/>
          <w:szCs w:val="32"/>
        </w:rPr>
      </w:pPr>
    </w:p>
    <w:p w14:paraId="6BD77512" w14:textId="77777777" w:rsidR="00C70DE0" w:rsidRDefault="009C1F27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!! </w:t>
      </w:r>
      <w:r>
        <w:rPr>
          <w:rFonts w:asciiTheme="minorHAnsi" w:hAnsiTheme="minorHAnsi"/>
          <w:b/>
          <w:sz w:val="36"/>
          <w:szCs w:val="36"/>
        </w:rPr>
        <w:tab/>
        <w:t>FORMULAIRE POUR LES ECOLIERS</w:t>
      </w:r>
      <w:r>
        <w:rPr>
          <w:rFonts w:asciiTheme="minorHAnsi" w:hAnsiTheme="minorHAnsi"/>
          <w:b/>
          <w:sz w:val="36"/>
          <w:szCs w:val="36"/>
        </w:rPr>
        <w:tab/>
        <w:t>!!</w:t>
      </w:r>
    </w:p>
    <w:p w14:paraId="43B32667" w14:textId="77777777" w:rsidR="00C70DE0" w:rsidRDefault="00C70DE0">
      <w:pPr>
        <w:rPr>
          <w:rFonts w:asciiTheme="minorHAnsi" w:hAnsiTheme="minorHAnsi"/>
          <w:b/>
          <w:i/>
          <w:sz w:val="12"/>
          <w:szCs w:val="12"/>
        </w:rPr>
      </w:pPr>
    </w:p>
    <w:p w14:paraId="4AD528CA" w14:textId="77777777" w:rsidR="00C70DE0" w:rsidRDefault="009C1F27">
      <w:pPr>
        <w:tabs>
          <w:tab w:val="left" w:pos="2410"/>
        </w:tabs>
        <w:rPr>
          <w:rStyle w:val="Lienhypertexte"/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 renvoyer à : </w:t>
      </w:r>
      <w:r>
        <w:rPr>
          <w:rFonts w:asciiTheme="minorHAnsi" w:hAnsiTheme="minorHAnsi"/>
          <w:sz w:val="28"/>
          <w:szCs w:val="28"/>
        </w:rPr>
        <w:t xml:space="preserve">FC Les Bois, Rue des Trois Sapins 5, 2336 Les Bois OU </w:t>
      </w:r>
      <w:hyperlink r:id="rId8" w:tooltip="mailto:tournoi@fclesbois.ch" w:history="1">
        <w:r>
          <w:rPr>
            <w:rStyle w:val="Lienhypertexte"/>
            <w:rFonts w:asciiTheme="minorHAnsi" w:hAnsiTheme="minorHAnsi"/>
            <w:sz w:val="28"/>
            <w:szCs w:val="28"/>
          </w:rPr>
          <w:t>tournoi@fclesbois.ch</w:t>
        </w:r>
      </w:hyperlink>
    </w:p>
    <w:p w14:paraId="6E8AB262" w14:textId="77777777" w:rsidR="00C70DE0" w:rsidRDefault="00C70DE0">
      <w:pPr>
        <w:tabs>
          <w:tab w:val="left" w:pos="2410"/>
        </w:tabs>
        <w:rPr>
          <w:rFonts w:ascii="Century Gothic" w:hAnsi="Century Gothic"/>
          <w:sz w:val="18"/>
        </w:rPr>
      </w:pPr>
    </w:p>
    <w:p w14:paraId="59EA541C" w14:textId="77777777" w:rsidR="00C70DE0" w:rsidRDefault="009C1F27">
      <w:pPr>
        <w:tabs>
          <w:tab w:val="left" w:pos="2410"/>
        </w:tabs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  <w:sz w:val="28"/>
        </w:rPr>
        <w:t xml:space="preserve">Nom de l’équipe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__________________________________________________</w:t>
      </w:r>
    </w:p>
    <w:p w14:paraId="0DA98F6A" w14:textId="70093D25" w:rsidR="00C70DE0" w:rsidRDefault="009C1F27" w:rsidP="00656ACF">
      <w:pPr>
        <w:rPr>
          <w:rFonts w:ascii="Century Gothic" w:hAnsi="Century Gothic" w:cs="Wingdings"/>
          <w:sz w:val="22"/>
          <w:szCs w:val="22"/>
        </w:rPr>
      </w:pPr>
      <w:r>
        <w:rPr>
          <w:rFonts w:ascii="Wingdings" w:hAnsi="Wingdings" w:cs="Wingdings"/>
          <w:sz w:val="32"/>
          <w:szCs w:val="26"/>
        </w:rPr>
        <w:t></w:t>
      </w:r>
      <w:r>
        <w:rPr>
          <w:rFonts w:ascii="Century Gothic" w:hAnsi="Century Gothic"/>
          <w:sz w:val="28"/>
          <w:szCs w:val="20"/>
        </w:rPr>
        <w:t xml:space="preserve">Primaire 1 </w:t>
      </w:r>
      <w:r w:rsidRPr="00BF2134">
        <w:rPr>
          <w:rFonts w:ascii="Century Gothic" w:hAnsi="Century Gothic"/>
          <w:sz w:val="26"/>
          <w:szCs w:val="26"/>
        </w:rPr>
        <w:t>(1-2-3-4-5 H)</w:t>
      </w:r>
      <w:r>
        <w:rPr>
          <w:rFonts w:ascii="Century Gothic" w:hAnsi="Century Gothic"/>
          <w:sz w:val="28"/>
          <w:szCs w:val="20"/>
        </w:rPr>
        <w:t xml:space="preserve"> </w:t>
      </w:r>
      <w:r w:rsidR="00656ACF">
        <w:rPr>
          <w:rFonts w:ascii="Century Gothic" w:hAnsi="Century Gothic"/>
          <w:sz w:val="28"/>
          <w:szCs w:val="20"/>
        </w:rPr>
        <w:t xml:space="preserve"> </w:t>
      </w:r>
      <w:r w:rsidR="00BF2134">
        <w:rPr>
          <w:rFonts w:ascii="Century Gothic" w:hAnsi="Century Gothic"/>
          <w:sz w:val="28"/>
          <w:szCs w:val="20"/>
        </w:rPr>
        <w:t xml:space="preserve">  </w:t>
      </w:r>
      <w:r>
        <w:rPr>
          <w:rFonts w:ascii="Century Gothic" w:hAnsi="Century Gothic"/>
          <w:sz w:val="28"/>
          <w:szCs w:val="20"/>
        </w:rPr>
        <w:t xml:space="preserve"> </w:t>
      </w:r>
      <w:r>
        <w:rPr>
          <w:rFonts w:ascii="Wingdings" w:hAnsi="Wingdings" w:cs="Wingdings"/>
          <w:sz w:val="32"/>
          <w:szCs w:val="26"/>
        </w:rPr>
        <w:t></w:t>
      </w:r>
      <w:bookmarkStart w:id="0" w:name="_GoBack"/>
      <w:bookmarkEnd w:id="0"/>
      <w:r>
        <w:rPr>
          <w:rFonts w:ascii="Century Gothic" w:hAnsi="Century Gothic"/>
          <w:sz w:val="28"/>
          <w:szCs w:val="20"/>
        </w:rPr>
        <w:t>Primaire 2</w:t>
      </w:r>
      <w:r w:rsidR="00BF2134">
        <w:rPr>
          <w:rFonts w:ascii="Century Gothic" w:hAnsi="Century Gothic"/>
          <w:sz w:val="28"/>
          <w:szCs w:val="20"/>
        </w:rPr>
        <w:t xml:space="preserve"> </w:t>
      </w:r>
      <w:r w:rsidRPr="00BF2134">
        <w:rPr>
          <w:rFonts w:ascii="Century Gothic" w:hAnsi="Century Gothic"/>
          <w:sz w:val="26"/>
          <w:szCs w:val="26"/>
        </w:rPr>
        <w:t>(5-6-7-8 H)</w:t>
      </w:r>
      <w:r w:rsidR="00656ACF">
        <w:rPr>
          <w:rFonts w:ascii="Century Gothic" w:hAnsi="Century Gothic"/>
          <w:sz w:val="28"/>
          <w:szCs w:val="20"/>
        </w:rPr>
        <w:t xml:space="preserve"> </w:t>
      </w:r>
      <w:r w:rsidR="00BF2134">
        <w:rPr>
          <w:rFonts w:ascii="Century Gothic" w:hAnsi="Century Gothic"/>
          <w:sz w:val="28"/>
          <w:szCs w:val="20"/>
        </w:rPr>
        <w:t xml:space="preserve">  </w:t>
      </w:r>
      <w:r w:rsidR="00656ACF">
        <w:rPr>
          <w:rFonts w:ascii="Century Gothic" w:hAnsi="Century Gothic"/>
          <w:sz w:val="28"/>
          <w:szCs w:val="20"/>
        </w:rPr>
        <w:t xml:space="preserve">  </w:t>
      </w:r>
      <w:r>
        <w:rPr>
          <w:rFonts w:ascii="Wingdings" w:hAnsi="Wingdings" w:cs="Wingdings"/>
          <w:sz w:val="32"/>
          <w:szCs w:val="26"/>
        </w:rPr>
        <w:t></w:t>
      </w:r>
      <w:r>
        <w:rPr>
          <w:rFonts w:ascii="Century Gothic" w:hAnsi="Century Gothic"/>
          <w:sz w:val="28"/>
          <w:szCs w:val="20"/>
        </w:rPr>
        <w:t xml:space="preserve">Secondaire </w:t>
      </w:r>
      <w:r w:rsidRPr="00BF2134">
        <w:rPr>
          <w:rFonts w:ascii="Century Gothic" w:hAnsi="Century Gothic"/>
          <w:sz w:val="26"/>
          <w:szCs w:val="26"/>
        </w:rPr>
        <w:t>(9-10-11 H)</w:t>
      </w:r>
      <w:r>
        <w:rPr>
          <w:rFonts w:ascii="Century Gothic" w:hAnsi="Century Gothic"/>
          <w:sz w:val="36"/>
        </w:rPr>
        <w:t xml:space="preserve"> </w:t>
      </w:r>
    </w:p>
    <w:p w14:paraId="3CEF95CC" w14:textId="77777777" w:rsidR="00C70DE0" w:rsidRDefault="00C70DE0">
      <w:pPr>
        <w:rPr>
          <w:rFonts w:ascii="Century Gothic" w:hAnsi="Century Gothic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3"/>
        <w:gridCol w:w="2694"/>
        <w:gridCol w:w="3084"/>
      </w:tblGrid>
      <w:tr w:rsidR="00C70DE0" w14:paraId="234D874E" w14:textId="77777777">
        <w:trPr>
          <w:trHeight w:val="287"/>
        </w:trPr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center"/>
          </w:tcPr>
          <w:p w14:paraId="4E52871A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4F15E209" w14:textId="77777777" w:rsidR="00C70DE0" w:rsidRDefault="009C1F27">
            <w:pPr>
              <w:pStyle w:val="Notedefin"/>
              <w:tabs>
                <w:tab w:val="left" w:pos="2410"/>
              </w:tabs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Nom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58D5B33" w14:textId="77777777" w:rsidR="00C70DE0" w:rsidRDefault="009C1F27">
            <w:pPr>
              <w:pStyle w:val="Notedefin"/>
              <w:tabs>
                <w:tab w:val="left" w:pos="2410"/>
              </w:tabs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Prénom</w:t>
            </w:r>
          </w:p>
        </w:tc>
        <w:tc>
          <w:tcPr>
            <w:tcW w:w="3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06487" w14:textId="77777777" w:rsidR="00C70DE0" w:rsidRDefault="009C1F27">
            <w:pPr>
              <w:pStyle w:val="Notedefin"/>
              <w:tabs>
                <w:tab w:val="left" w:pos="2410"/>
              </w:tabs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Année scolaire 2024/2025 </w:t>
            </w:r>
          </w:p>
        </w:tc>
      </w:tr>
      <w:tr w:rsidR="00C70DE0" w14:paraId="6976F99D" w14:textId="77777777">
        <w:trPr>
          <w:trHeight w:val="5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04C8357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8FCD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743B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BD38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756CCA7F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452E7EF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84E1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8966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E9D7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076B5193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9A171D4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D06B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31F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59D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68B3DD8A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B25197E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CD3E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E87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40F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7922E1A0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746EE58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7F6F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9A84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A7F2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6D62F106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A36BAD9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D43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B26E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FD8E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44AC5ED6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7C5551D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FC99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42DD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47D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0840F122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3BEFFE6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F152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BDAA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0BBC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1F75A264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E6F63EB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FB8C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725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F5C1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14B21451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EE38F6C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0BCE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DB7E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3BC7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28EE42FF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EC224CC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5085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0D0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94E0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0DE0" w14:paraId="6B01E597" w14:textId="77777777">
        <w:trPr>
          <w:trHeight w:val="556"/>
        </w:trPr>
        <w:tc>
          <w:tcPr>
            <w:tcW w:w="7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0096" w14:textId="77777777" w:rsidR="00C70DE0" w:rsidRDefault="009C1F27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4D10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3F19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6537" w14:textId="77777777" w:rsidR="00C70DE0" w:rsidRDefault="00C70DE0">
            <w:pPr>
              <w:pStyle w:val="Notedefin"/>
              <w:tabs>
                <w:tab w:val="left" w:pos="241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2D1C04D" w14:textId="77777777" w:rsidR="00C70DE0" w:rsidRDefault="00C70DE0">
      <w:pPr>
        <w:rPr>
          <w:rFonts w:ascii="Century Gothic" w:hAnsi="Century Gothic"/>
        </w:rPr>
      </w:pPr>
    </w:p>
    <w:p w14:paraId="03CB19ED" w14:textId="77777777" w:rsidR="00C70DE0" w:rsidRDefault="009C1F27">
      <w:pPr>
        <w:jc w:val="both"/>
        <w:rPr>
          <w:rFonts w:ascii="Century Gothic" w:hAnsi="Century Gothic"/>
          <w:b/>
          <w:sz w:val="28"/>
          <w:szCs w:val="22"/>
        </w:rPr>
      </w:pPr>
      <w:r>
        <w:rPr>
          <w:rFonts w:ascii="Century Gothic" w:hAnsi="Century Gothic"/>
          <w:b/>
          <w:sz w:val="28"/>
          <w:szCs w:val="22"/>
        </w:rPr>
        <w:t xml:space="preserve">Par sa signature, le responsable d’équipe – une personne majeure – s’engage à respecter l’entier du règlement. Puisque le fair-play est une valeur très chère au FC Les Bois, le non-respect du règlement peut entraîner une sanction. </w:t>
      </w:r>
    </w:p>
    <w:p w14:paraId="21AE454F" w14:textId="77777777" w:rsidR="00C70DE0" w:rsidRDefault="00C70DE0">
      <w:pPr>
        <w:jc w:val="both"/>
        <w:rPr>
          <w:rFonts w:ascii="Century Gothic" w:hAnsi="Century Gothic"/>
          <w:b/>
          <w:sz w:val="10"/>
          <w:szCs w:val="26"/>
        </w:rPr>
      </w:pPr>
    </w:p>
    <w:p w14:paraId="35A5A19F" w14:textId="225907A4" w:rsidR="00C70DE0" w:rsidRDefault="009C1F27">
      <w:p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Merci de remplir les champs ci-dessous en </w:t>
      </w:r>
      <w:r w:rsidR="00683C48">
        <w:rPr>
          <w:rFonts w:ascii="Century Gothic" w:hAnsi="Century Gothic"/>
          <w:b/>
          <w:sz w:val="26"/>
          <w:szCs w:val="26"/>
        </w:rPr>
        <w:t>MAJUSCULES !</w:t>
      </w:r>
      <w:r>
        <w:rPr>
          <w:rFonts w:ascii="Century Gothic" w:hAnsi="Century Gothic"/>
          <w:b/>
          <w:sz w:val="26"/>
          <w:szCs w:val="26"/>
        </w:rPr>
        <w:t xml:space="preserve">  </w:t>
      </w:r>
    </w:p>
    <w:p w14:paraId="2E3613E6" w14:textId="77777777" w:rsidR="00C70DE0" w:rsidRDefault="00C70DE0">
      <w:pPr>
        <w:jc w:val="both"/>
        <w:rPr>
          <w:rFonts w:ascii="Century Gothic" w:hAnsi="Century Gothic"/>
          <w:b/>
          <w:sz w:val="10"/>
          <w:szCs w:val="26"/>
        </w:rPr>
      </w:pPr>
    </w:p>
    <w:p w14:paraId="6BA62ECD" w14:textId="77777777" w:rsidR="00C70DE0" w:rsidRDefault="009C1F27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Responsable d’équipe</w:t>
      </w:r>
      <w:r>
        <w:rPr>
          <w:rFonts w:ascii="Century Gothic" w:hAnsi="Century Gothic"/>
          <w:b/>
          <w:sz w:val="32"/>
        </w:rPr>
        <w:tab/>
      </w:r>
    </w:p>
    <w:p w14:paraId="615E5CEA" w14:textId="77777777" w:rsidR="00C70DE0" w:rsidRDefault="00C70DE0">
      <w:pPr>
        <w:tabs>
          <w:tab w:val="left" w:pos="2694"/>
        </w:tabs>
        <w:spacing w:after="80" w:line="288" w:lineRule="auto"/>
        <w:rPr>
          <w:rFonts w:ascii="Century Gothic" w:hAnsi="Century Gothic"/>
          <w:sz w:val="14"/>
        </w:rPr>
      </w:pPr>
    </w:p>
    <w:p w14:paraId="7C1F7351" w14:textId="77777777" w:rsidR="00C70DE0" w:rsidRDefault="009C1F27">
      <w:pPr>
        <w:tabs>
          <w:tab w:val="left" w:pos="2694"/>
        </w:tabs>
        <w:spacing w:after="60" w:line="312" w:lineRule="auto"/>
        <w:rPr>
          <w:rFonts w:ascii="Century Gothic" w:hAnsi="Century Gothic"/>
        </w:rPr>
      </w:pPr>
      <w:r>
        <w:rPr>
          <w:rFonts w:ascii="Century Gothic" w:hAnsi="Century Gothic"/>
        </w:rPr>
        <w:t>NOM, PRENOM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__________________________________________________</w:t>
      </w:r>
    </w:p>
    <w:p w14:paraId="5D97E35C" w14:textId="77777777" w:rsidR="00C70DE0" w:rsidRDefault="009C1F27">
      <w:pPr>
        <w:tabs>
          <w:tab w:val="left" w:pos="284"/>
          <w:tab w:val="left" w:pos="2694"/>
        </w:tabs>
        <w:spacing w:after="60" w:line="312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__________________________________________________</w:t>
      </w:r>
    </w:p>
    <w:p w14:paraId="26FA20DB" w14:textId="77777777" w:rsidR="00C70DE0" w:rsidRDefault="009C1F27">
      <w:pPr>
        <w:tabs>
          <w:tab w:val="left" w:pos="284"/>
          <w:tab w:val="left" w:pos="2694"/>
        </w:tabs>
        <w:spacing w:after="60" w:line="312" w:lineRule="auto"/>
        <w:rPr>
          <w:rFonts w:ascii="Century Gothic" w:hAnsi="Century Gothic"/>
          <w:lang w:val="de-DE"/>
        </w:rPr>
      </w:pPr>
      <w:r>
        <w:rPr>
          <w:rFonts w:ascii="Century Gothic" w:hAnsi="Century Gothic"/>
          <w:b/>
          <w:lang w:val="de-DE"/>
        </w:rPr>
        <w:t>ADRESSE E-MAIL</w:t>
      </w:r>
      <w:r>
        <w:rPr>
          <w:rFonts w:ascii="Century Gothic" w:hAnsi="Century Gothic"/>
          <w:lang w:val="de-DE"/>
        </w:rPr>
        <w:tab/>
      </w:r>
      <w:r>
        <w:rPr>
          <w:rFonts w:ascii="Century Gothic" w:hAnsi="Century Gothic"/>
          <w:lang w:val="de-DE"/>
        </w:rPr>
        <w:tab/>
        <w:t>:</w:t>
      </w:r>
      <w:r>
        <w:rPr>
          <w:rFonts w:ascii="Century Gothic" w:hAnsi="Century Gothic"/>
          <w:lang w:val="de-DE"/>
        </w:rPr>
        <w:tab/>
        <w:t>___________________________</w:t>
      </w:r>
      <w:r w:rsidR="00BF2134">
        <w:rPr>
          <w:rFonts w:ascii="Century Gothic" w:hAnsi="Century Gothic"/>
          <w:lang w:val="de-DE"/>
        </w:rPr>
        <w:t>@</w:t>
      </w:r>
      <w:r>
        <w:rPr>
          <w:rFonts w:ascii="Century Gothic" w:hAnsi="Century Gothic"/>
          <w:lang w:val="de-DE"/>
        </w:rPr>
        <w:t>_____________________</w:t>
      </w:r>
    </w:p>
    <w:p w14:paraId="64CB42A1" w14:textId="77777777" w:rsidR="00C70DE0" w:rsidRDefault="009C1F27">
      <w:pPr>
        <w:tabs>
          <w:tab w:val="left" w:pos="1560"/>
        </w:tabs>
        <w:spacing w:after="60" w:line="312" w:lineRule="auto"/>
        <w:rPr>
          <w:rFonts w:ascii="Century Gothic" w:hAnsi="Century Gothic"/>
          <w:lang w:val="de-DE"/>
        </w:rPr>
      </w:pPr>
      <w:r>
        <w:rPr>
          <w:rFonts w:ascii="Century Gothic" w:hAnsi="Century Gothic"/>
          <w:b/>
          <w:lang w:val="de-DE"/>
        </w:rPr>
        <w:t>TELEPHONE</w:t>
      </w:r>
      <w:r>
        <w:rPr>
          <w:rFonts w:ascii="Century Gothic" w:hAnsi="Century Gothic"/>
          <w:lang w:val="de-DE"/>
        </w:rPr>
        <w:tab/>
      </w:r>
      <w:r>
        <w:rPr>
          <w:rFonts w:ascii="Century Gothic" w:hAnsi="Century Gothic"/>
          <w:lang w:val="de-DE"/>
        </w:rPr>
        <w:tab/>
      </w:r>
      <w:r>
        <w:rPr>
          <w:rFonts w:ascii="Century Gothic" w:hAnsi="Century Gothic"/>
          <w:lang w:val="de-DE"/>
        </w:rPr>
        <w:tab/>
        <w:t>:</w:t>
      </w:r>
      <w:r>
        <w:rPr>
          <w:rFonts w:ascii="Century Gothic" w:hAnsi="Century Gothic"/>
          <w:lang w:val="de-DE"/>
        </w:rPr>
        <w:tab/>
        <w:t>__________________________________________________</w:t>
      </w:r>
    </w:p>
    <w:p w14:paraId="64C808DB" w14:textId="77777777" w:rsidR="00C70DE0" w:rsidRDefault="009C1F27">
      <w:pPr>
        <w:tabs>
          <w:tab w:val="left" w:pos="1560"/>
        </w:tabs>
        <w:spacing w:after="60" w:line="384" w:lineRule="auto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SIGNATURE </w:t>
      </w:r>
      <w:r>
        <w:rPr>
          <w:rFonts w:ascii="Century Gothic" w:hAnsi="Century Gothic"/>
          <w:lang w:val="de-DE"/>
        </w:rPr>
        <w:tab/>
      </w:r>
      <w:r>
        <w:rPr>
          <w:rFonts w:ascii="Century Gothic" w:hAnsi="Century Gothic"/>
          <w:lang w:val="de-DE"/>
        </w:rPr>
        <w:tab/>
      </w:r>
      <w:r>
        <w:rPr>
          <w:rFonts w:ascii="Century Gothic" w:hAnsi="Century Gothic"/>
          <w:lang w:val="de-DE"/>
        </w:rPr>
        <w:tab/>
        <w:t>:</w:t>
      </w:r>
      <w:r>
        <w:rPr>
          <w:rFonts w:ascii="Century Gothic" w:hAnsi="Century Gothic"/>
          <w:lang w:val="de-DE"/>
        </w:rPr>
        <w:tab/>
        <w:t>__________________________________________________</w:t>
      </w:r>
    </w:p>
    <w:p w14:paraId="6908A8C0" w14:textId="77777777" w:rsidR="00C70DE0" w:rsidRPr="00880DC9" w:rsidRDefault="00C70DE0">
      <w:pPr>
        <w:tabs>
          <w:tab w:val="left" w:pos="1560"/>
        </w:tabs>
        <w:spacing w:after="60"/>
        <w:rPr>
          <w:rFonts w:asciiTheme="minorHAnsi" w:hAnsiTheme="minorHAnsi"/>
          <w:b/>
          <w:bCs/>
          <w:smallCaps/>
          <w:sz w:val="18"/>
          <w:szCs w:val="18"/>
          <w:lang w:val="de-CH"/>
        </w:rPr>
      </w:pPr>
    </w:p>
    <w:p w14:paraId="0C3EBCDF" w14:textId="77777777" w:rsidR="00C70DE0" w:rsidRDefault="009C1F27">
      <w:pPr>
        <w:tabs>
          <w:tab w:val="left" w:pos="1560"/>
        </w:tabs>
        <w:spacing w:after="60"/>
        <w:jc w:val="center"/>
        <w:rPr>
          <w:rFonts w:asciiTheme="minorHAnsi" w:hAnsiTheme="minorHAnsi"/>
          <w:b/>
          <w:bCs/>
          <w:smallCaps/>
          <w:sz w:val="52"/>
          <w:szCs w:val="52"/>
          <w:highlight w:val="white"/>
        </w:rPr>
      </w:pPr>
      <w:r>
        <w:rPr>
          <w:rFonts w:asciiTheme="minorHAnsi" w:hAnsiTheme="minorHAnsi"/>
          <w:b/>
          <w:smallCaps/>
          <w:sz w:val="52"/>
          <w:szCs w:val="52"/>
        </w:rPr>
        <w:lastRenderedPageBreak/>
        <w:t>Rè</w:t>
      </w:r>
      <w:r>
        <w:rPr>
          <w:rFonts w:asciiTheme="minorHAnsi" w:hAnsiTheme="minorHAnsi"/>
          <w:b/>
          <w:smallCaps/>
          <w:sz w:val="52"/>
          <w:szCs w:val="52"/>
          <w:highlight w:val="white"/>
        </w:rPr>
        <w:t xml:space="preserve">glement de jeu </w:t>
      </w:r>
    </w:p>
    <w:p w14:paraId="5DE078CC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b/>
          <w:bCs/>
          <w:sz w:val="26"/>
          <w:szCs w:val="26"/>
          <w:highlight w:val="white"/>
        </w:rPr>
        <w:t xml:space="preserve">Catégories « Primaire 2 » et « Secondaire » : </w:t>
      </w:r>
      <w:r>
        <w:rPr>
          <w:rFonts w:asciiTheme="minorHAnsi" w:hAnsiTheme="minorHAnsi"/>
          <w:sz w:val="26"/>
          <w:szCs w:val="26"/>
          <w:highlight w:val="white"/>
        </w:rPr>
        <w:t xml:space="preserve">chaque équipe comprend au moins 8 joueurs (5 joueurs/joueuses de champ ; 1 gardien/ne ; au moins 2 remplaçant/e/s) </w:t>
      </w:r>
    </w:p>
    <w:p w14:paraId="07871662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b/>
          <w:bCs/>
          <w:sz w:val="26"/>
          <w:szCs w:val="26"/>
          <w:highlight w:val="white"/>
        </w:rPr>
        <w:t>Catégorie « Primaire 1 » :  </w:t>
      </w:r>
      <w:r>
        <w:rPr>
          <w:rFonts w:asciiTheme="minorHAnsi" w:hAnsiTheme="minorHAnsi"/>
          <w:sz w:val="26"/>
          <w:szCs w:val="26"/>
          <w:highlight w:val="white"/>
        </w:rPr>
        <w:t xml:space="preserve">chaque équipe comprend 4 joueurs/joueuses (avec au moins 1 remplaçant/e). La surface de jeu est adaptée (comme en 2024). </w:t>
      </w:r>
    </w:p>
    <w:p w14:paraId="64727322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sz w:val="26"/>
          <w:szCs w:val="26"/>
          <w:highlight w:val="white"/>
        </w:rPr>
        <w:t>Les équipes peuvent être composées de filles et de garçons.</w:t>
      </w:r>
    </w:p>
    <w:p w14:paraId="15B7CEC6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sz w:val="26"/>
          <w:szCs w:val="26"/>
          <w:highlight w:val="white"/>
          <w:lang w:val="fr-CH"/>
        </w:rPr>
        <w:t xml:space="preserve">La/le responsable d’équipe doit être </w:t>
      </w:r>
      <w:proofErr w:type="spellStart"/>
      <w:r>
        <w:rPr>
          <w:rFonts w:asciiTheme="minorHAnsi" w:hAnsiTheme="minorHAnsi"/>
          <w:sz w:val="26"/>
          <w:szCs w:val="26"/>
          <w:highlight w:val="white"/>
          <w:lang w:val="fr-CH"/>
        </w:rPr>
        <w:t>majeur.e</w:t>
      </w:r>
      <w:proofErr w:type="spellEnd"/>
      <w:r>
        <w:rPr>
          <w:rFonts w:asciiTheme="minorHAnsi" w:hAnsiTheme="minorHAnsi"/>
          <w:sz w:val="26"/>
          <w:szCs w:val="26"/>
          <w:highlight w:val="white"/>
          <w:lang w:val="fr-CH"/>
        </w:rPr>
        <w:t>.</w:t>
      </w:r>
    </w:p>
    <w:p w14:paraId="4784393A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sz w:val="26"/>
          <w:szCs w:val="26"/>
          <w:highlight w:val="white"/>
        </w:rPr>
        <w:t xml:space="preserve">Le programme des matchs sera envoyé à tous les responsables d’équipe </w:t>
      </w:r>
      <w:r>
        <w:rPr>
          <w:rFonts w:asciiTheme="minorHAnsi" w:hAnsiTheme="minorHAnsi"/>
          <w:b/>
          <w:sz w:val="26"/>
          <w:szCs w:val="26"/>
          <w:highlight w:val="white"/>
        </w:rPr>
        <w:t xml:space="preserve">par e-mail </w:t>
      </w:r>
      <w:r>
        <w:rPr>
          <w:rFonts w:asciiTheme="minorHAnsi" w:hAnsiTheme="minorHAnsi"/>
          <w:sz w:val="26"/>
          <w:szCs w:val="26"/>
          <w:highlight w:val="white"/>
        </w:rPr>
        <w:t>quelques jours avant le tournoi (</w:t>
      </w:r>
      <w:r>
        <w:rPr>
          <w:rFonts w:asciiTheme="minorHAnsi" w:hAnsiTheme="minorHAnsi"/>
          <w:b/>
          <w:sz w:val="26"/>
          <w:szCs w:val="26"/>
          <w:highlight w:val="white"/>
        </w:rPr>
        <w:t>également en ligne</w:t>
      </w:r>
      <w:r>
        <w:rPr>
          <w:rFonts w:asciiTheme="minorHAnsi" w:hAnsiTheme="minorHAnsi"/>
          <w:sz w:val="26"/>
          <w:szCs w:val="26"/>
          <w:highlight w:val="white"/>
        </w:rPr>
        <w:t xml:space="preserve"> sur </w:t>
      </w:r>
      <w:r>
        <w:rPr>
          <w:rFonts w:asciiTheme="minorHAnsi" w:hAnsiTheme="minorHAnsi"/>
          <w:b/>
          <w:sz w:val="26"/>
          <w:szCs w:val="26"/>
          <w:highlight w:val="white"/>
        </w:rPr>
        <w:t>www.fclesbois.ch</w:t>
      </w:r>
      <w:r>
        <w:rPr>
          <w:rFonts w:asciiTheme="minorHAnsi" w:hAnsiTheme="minorHAnsi"/>
          <w:sz w:val="26"/>
          <w:szCs w:val="26"/>
          <w:highlight w:val="white"/>
        </w:rPr>
        <w:t xml:space="preserve">) </w:t>
      </w:r>
    </w:p>
    <w:p w14:paraId="369441DC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b/>
          <w:caps/>
          <w:sz w:val="26"/>
          <w:szCs w:val="26"/>
          <w:highlight w:val="white"/>
        </w:rPr>
      </w:pPr>
      <w:r>
        <w:rPr>
          <w:rFonts w:asciiTheme="minorHAnsi" w:hAnsiTheme="minorHAnsi"/>
          <w:b/>
          <w:caps/>
          <w:sz w:val="26"/>
          <w:szCs w:val="26"/>
          <w:highlight w:val="white"/>
          <w:u w:val="single"/>
        </w:rPr>
        <w:t>Un-e joueur/euse ne peut pas être aligné dans plusieurs équipes</w:t>
      </w:r>
      <w:r>
        <w:rPr>
          <w:rFonts w:asciiTheme="minorHAnsi" w:hAnsiTheme="minorHAnsi"/>
          <w:b/>
          <w:caps/>
          <w:sz w:val="26"/>
          <w:szCs w:val="26"/>
          <w:highlight w:val="white"/>
        </w:rPr>
        <w:t xml:space="preserve">. </w:t>
      </w:r>
      <w:r>
        <w:rPr>
          <w:rFonts w:asciiTheme="minorHAnsi" w:hAnsiTheme="minorHAnsi"/>
          <w:sz w:val="26"/>
          <w:szCs w:val="26"/>
          <w:highlight w:val="white"/>
        </w:rPr>
        <w:t xml:space="preserve">Seule exception possible : les écoliers peuvent évoluer dans une équipe de la catégorie « Familles » et dans une équipe « Écoliers » </w:t>
      </w:r>
    </w:p>
    <w:p w14:paraId="70AF5BF4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Broadway"/>
          <w:sz w:val="26"/>
          <w:szCs w:val="26"/>
          <w:highlight w:val="white"/>
        </w:rPr>
        <w:t xml:space="preserve">En cas </w:t>
      </w:r>
      <w:r>
        <w:rPr>
          <w:rFonts w:asciiTheme="minorHAnsi" w:hAnsiTheme="minorHAnsi" w:cs="Broadway"/>
          <w:b/>
          <w:sz w:val="26"/>
          <w:szCs w:val="26"/>
          <w:highlight w:val="white"/>
        </w:rPr>
        <w:t xml:space="preserve">d’inscriptions insuffisantes </w:t>
      </w:r>
      <w:r>
        <w:rPr>
          <w:rFonts w:asciiTheme="minorHAnsi" w:hAnsiTheme="minorHAnsi" w:cs="Broadway"/>
          <w:sz w:val="26"/>
          <w:szCs w:val="26"/>
          <w:highlight w:val="white"/>
        </w:rPr>
        <w:t>dans les di</w:t>
      </w:r>
      <w:r>
        <w:rPr>
          <w:rFonts w:asciiTheme="minorHAnsi" w:hAnsiTheme="minorHAnsi" w:cs="Broadway"/>
          <w:sz w:val="26"/>
          <w:szCs w:val="26"/>
        </w:rPr>
        <w:t>fférentes catégories, des regroupements se feront selon les équipes inscrites.</w:t>
      </w:r>
    </w:p>
    <w:p w14:paraId="126780FA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Les souliers de football </w:t>
      </w:r>
      <w:r>
        <w:rPr>
          <w:rFonts w:asciiTheme="minorHAnsi" w:hAnsiTheme="minorHAnsi"/>
          <w:b/>
          <w:sz w:val="26"/>
          <w:szCs w:val="26"/>
          <w:u w:val="single"/>
        </w:rPr>
        <w:t>avec crampons interchangeables</w:t>
      </w:r>
      <w:r>
        <w:rPr>
          <w:rFonts w:asciiTheme="minorHAnsi" w:hAnsiTheme="minorHAnsi"/>
          <w:b/>
          <w:sz w:val="26"/>
          <w:szCs w:val="26"/>
        </w:rPr>
        <w:t xml:space="preserve"> sont </w:t>
      </w:r>
      <w:r>
        <w:rPr>
          <w:rFonts w:asciiTheme="minorHAnsi" w:hAnsiTheme="minorHAnsi"/>
          <w:b/>
          <w:sz w:val="26"/>
          <w:szCs w:val="26"/>
          <w:u w:val="single"/>
        </w:rPr>
        <w:t>interdits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(les « multi-crampons » sont autorisés).</w:t>
      </w:r>
    </w:p>
    <w:p w14:paraId="27CBA880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  <w:u w:val="single"/>
        </w:rPr>
        <w:t>Les protège-tibias sont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>
        <w:rPr>
          <w:rFonts w:asciiTheme="minorHAnsi" w:hAnsiTheme="minorHAnsi"/>
          <w:b/>
          <w:caps/>
          <w:sz w:val="26"/>
          <w:szCs w:val="26"/>
          <w:u w:val="single"/>
        </w:rPr>
        <w:t>obligatoires</w:t>
      </w:r>
      <w:r>
        <w:rPr>
          <w:rFonts w:asciiTheme="minorHAnsi" w:hAnsiTheme="minorHAnsi"/>
          <w:b/>
          <w:caps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 xml:space="preserve">(selon la directive SUVA). </w:t>
      </w:r>
      <w:r>
        <w:rPr>
          <w:rFonts w:asciiTheme="minorHAnsi" w:hAnsiTheme="minorHAnsi"/>
          <w:sz w:val="26"/>
          <w:szCs w:val="26"/>
        </w:rPr>
        <w:t xml:space="preserve">Cette règle est valable pour toutes les catégories. </w:t>
      </w:r>
      <w:r>
        <w:rPr>
          <w:rFonts w:asciiTheme="minorHAnsi" w:hAnsiTheme="minorHAnsi"/>
          <w:b/>
          <w:caps/>
          <w:sz w:val="26"/>
          <w:szCs w:val="26"/>
        </w:rPr>
        <w:t>Le FC Les Bois et la SUVA n’en fournissent pas</w:t>
      </w:r>
      <w:r>
        <w:rPr>
          <w:rFonts w:asciiTheme="minorHAnsi" w:hAnsiTheme="minorHAnsi"/>
          <w:sz w:val="26"/>
          <w:szCs w:val="26"/>
        </w:rPr>
        <w:t xml:space="preserve"> ! </w:t>
      </w:r>
      <w:r>
        <w:rPr>
          <w:rFonts w:asciiTheme="minorHAnsi" w:hAnsiTheme="minorHAnsi"/>
          <w:b/>
          <w:sz w:val="26"/>
          <w:szCs w:val="26"/>
        </w:rPr>
        <w:t>Merci à chaque participant de se procurer l’équipement adéquat.</w:t>
      </w:r>
      <w:r>
        <w:rPr>
          <w:rFonts w:asciiTheme="minorHAnsi" w:hAnsiTheme="minorHAnsi"/>
          <w:sz w:val="26"/>
          <w:szCs w:val="26"/>
        </w:rPr>
        <w:t xml:space="preserve"> </w:t>
      </w:r>
    </w:p>
    <w:p w14:paraId="4B0BFA62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La règle du hors-jeu n’est pas appliquée. </w:t>
      </w:r>
    </w:p>
    <w:p w14:paraId="2591712C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La « passe au gardien » est autorisée (ce dernier peut prendre la balle dans les mains, même si la passe est effectuée au pied). </w:t>
      </w:r>
    </w:p>
    <w:p w14:paraId="57AF6A38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Les touches se font au pied, une distance de 5 m doit être respectée.</w:t>
      </w:r>
    </w:p>
    <w:p w14:paraId="7F8AB9E3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Les rencontres durent 12 minutes, sans changement de camp.</w:t>
      </w:r>
    </w:p>
    <w:p w14:paraId="080A279D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Les équipes désignées en premier sur le programme jouent du côté route.</w:t>
      </w:r>
    </w:p>
    <w:p w14:paraId="089E661D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En cas d’égalité de points</w:t>
      </w:r>
      <w:r>
        <w:rPr>
          <w:rFonts w:asciiTheme="minorHAnsi" w:hAnsiTheme="minorHAnsi"/>
          <w:sz w:val="26"/>
          <w:szCs w:val="26"/>
        </w:rPr>
        <w:t xml:space="preserve"> entre plusieurs équipes, </w:t>
      </w:r>
      <w:r>
        <w:rPr>
          <w:rFonts w:asciiTheme="minorHAnsi" w:hAnsiTheme="minorHAnsi"/>
          <w:b/>
          <w:sz w:val="26"/>
          <w:szCs w:val="26"/>
        </w:rPr>
        <w:t xml:space="preserve">les points fair-play </w:t>
      </w:r>
      <w:r>
        <w:rPr>
          <w:rFonts w:asciiTheme="minorHAnsi" w:hAnsiTheme="minorHAnsi"/>
          <w:sz w:val="26"/>
          <w:szCs w:val="26"/>
        </w:rPr>
        <w:t xml:space="preserve">(accordés par les arbitres à chaque match) désignent l’équipe qui se qualifie pour la phase finale.  </w:t>
      </w:r>
    </w:p>
    <w:p w14:paraId="3FC0233A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sz w:val="26"/>
          <w:szCs w:val="26"/>
        </w:rPr>
        <w:t>En fonction du nombre d’équipes inscrites dans chaque catégori</w:t>
      </w:r>
      <w:r>
        <w:rPr>
          <w:rFonts w:asciiTheme="minorHAnsi" w:hAnsiTheme="minorHAnsi"/>
          <w:sz w:val="26"/>
          <w:szCs w:val="26"/>
          <w:highlight w:val="white"/>
        </w:rPr>
        <w:t>e, une phase finale a lieu.</w:t>
      </w:r>
    </w:p>
    <w:p w14:paraId="491446DB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b/>
          <w:sz w:val="26"/>
          <w:szCs w:val="26"/>
          <w:highlight w:val="white"/>
        </w:rPr>
        <w:t xml:space="preserve">La finance d’inscription doit être payée </w:t>
      </w:r>
      <w:r>
        <w:rPr>
          <w:rFonts w:asciiTheme="minorHAnsi" w:hAnsiTheme="minorHAnsi"/>
          <w:b/>
          <w:caps/>
          <w:sz w:val="26"/>
          <w:szCs w:val="26"/>
          <w:highlight w:val="white"/>
        </w:rPr>
        <w:t>avant le premier match</w:t>
      </w:r>
      <w:r>
        <w:rPr>
          <w:rFonts w:asciiTheme="minorHAnsi" w:hAnsiTheme="minorHAnsi"/>
          <w:b/>
          <w:sz w:val="26"/>
          <w:szCs w:val="26"/>
          <w:highlight w:val="white"/>
        </w:rPr>
        <w:t xml:space="preserve"> de l’équipe</w:t>
      </w:r>
      <w:r>
        <w:rPr>
          <w:rFonts w:asciiTheme="minorHAnsi" w:hAnsiTheme="minorHAnsi"/>
          <w:sz w:val="26"/>
          <w:szCs w:val="26"/>
          <w:highlight w:val="white"/>
        </w:rPr>
        <w:t>.</w:t>
      </w:r>
    </w:p>
    <w:p w14:paraId="29EF10C8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sz w:val="26"/>
          <w:szCs w:val="26"/>
          <w:highlight w:val="white"/>
        </w:rPr>
        <w:t xml:space="preserve">Le FC Les Bois décline toute responsabilité </w:t>
      </w:r>
      <w:r>
        <w:rPr>
          <w:rFonts w:asciiTheme="minorHAnsi" w:hAnsiTheme="minorHAnsi"/>
          <w:sz w:val="26"/>
          <w:szCs w:val="26"/>
          <w:highlight w:val="white"/>
          <w:u w:val="single"/>
        </w:rPr>
        <w:t>en cas d’accident, de dégât et/ou de vol</w:t>
      </w:r>
      <w:r>
        <w:rPr>
          <w:rFonts w:asciiTheme="minorHAnsi" w:hAnsiTheme="minorHAnsi"/>
          <w:sz w:val="26"/>
          <w:szCs w:val="26"/>
          <w:highlight w:val="white"/>
        </w:rPr>
        <w:t xml:space="preserve"> durant le tournoi.</w:t>
      </w:r>
    </w:p>
    <w:p w14:paraId="53639E99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sz w:val="26"/>
          <w:szCs w:val="26"/>
          <w:highlight w:val="white"/>
        </w:rPr>
      </w:pPr>
      <w:r>
        <w:rPr>
          <w:rFonts w:asciiTheme="minorHAnsi" w:hAnsiTheme="minorHAnsi"/>
          <w:sz w:val="26"/>
          <w:szCs w:val="26"/>
          <w:highlight w:val="white"/>
        </w:rPr>
        <w:t xml:space="preserve">Si les conditions météorologiques sont particulièrement mauvaises, nous communiquerons l’éventuelle annulation par e-mail. </w:t>
      </w:r>
    </w:p>
    <w:p w14:paraId="2FC83A89" w14:textId="77777777" w:rsidR="00C70DE0" w:rsidRDefault="009C1F27">
      <w:pPr>
        <w:numPr>
          <w:ilvl w:val="0"/>
          <w:numId w:val="1"/>
        </w:numPr>
        <w:tabs>
          <w:tab w:val="left" w:pos="1134"/>
        </w:tabs>
        <w:spacing w:line="276" w:lineRule="auto"/>
        <w:ind w:left="426" w:right="452" w:hanging="568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Merci de respecter les catégories de jeu suivantes : Primaire 1 (1</w:t>
      </w:r>
      <w:r>
        <w:rPr>
          <w:rFonts w:asciiTheme="minorHAnsi" w:hAnsiTheme="minorHAnsi"/>
          <w:b/>
          <w:sz w:val="26"/>
          <w:szCs w:val="26"/>
          <w:vertAlign w:val="superscript"/>
        </w:rPr>
        <w:t>ère</w:t>
      </w:r>
      <w:r>
        <w:rPr>
          <w:rFonts w:asciiTheme="minorHAnsi" w:hAnsiTheme="minorHAnsi"/>
          <w:b/>
          <w:sz w:val="26"/>
          <w:szCs w:val="26"/>
        </w:rPr>
        <w:t>, 2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>, 3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>, 4ème et 5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b/>
          <w:sz w:val="26"/>
          <w:szCs w:val="26"/>
        </w:rPr>
        <w:t>Harmos</w:t>
      </w:r>
      <w:proofErr w:type="spellEnd"/>
      <w:r>
        <w:rPr>
          <w:rFonts w:asciiTheme="minorHAnsi" w:hAnsiTheme="minorHAnsi"/>
          <w:b/>
          <w:sz w:val="26"/>
          <w:szCs w:val="26"/>
        </w:rPr>
        <w:t>), Primaire 2 (5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>, 6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>, 7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 xml:space="preserve"> et 8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b/>
          <w:sz w:val="26"/>
          <w:szCs w:val="26"/>
        </w:rPr>
        <w:t>Harmos</w:t>
      </w:r>
      <w:proofErr w:type="spellEnd"/>
      <w:r>
        <w:rPr>
          <w:rFonts w:asciiTheme="minorHAnsi" w:hAnsiTheme="minorHAnsi"/>
          <w:b/>
          <w:sz w:val="26"/>
          <w:szCs w:val="26"/>
        </w:rPr>
        <w:t>) et Secondaire (9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>, 10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 xml:space="preserve"> et 11</w:t>
      </w:r>
      <w:r>
        <w:rPr>
          <w:rFonts w:asciiTheme="minorHAnsi" w:hAnsiTheme="minorHAnsi"/>
          <w:b/>
          <w:sz w:val="26"/>
          <w:szCs w:val="26"/>
          <w:vertAlign w:val="superscript"/>
        </w:rPr>
        <w:t>ème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b/>
          <w:sz w:val="26"/>
          <w:szCs w:val="26"/>
        </w:rPr>
        <w:t>Harmos</w:t>
      </w:r>
      <w:proofErr w:type="spellEnd"/>
      <w:r>
        <w:rPr>
          <w:rFonts w:asciiTheme="minorHAnsi" w:hAnsiTheme="minorHAnsi"/>
          <w:b/>
          <w:sz w:val="26"/>
          <w:szCs w:val="26"/>
        </w:rPr>
        <w:t>).</w:t>
      </w:r>
    </w:p>
    <w:p w14:paraId="2F7A6347" w14:textId="77777777" w:rsidR="00C70DE0" w:rsidRDefault="009C1F27">
      <w:pPr>
        <w:tabs>
          <w:tab w:val="left" w:pos="1134"/>
        </w:tabs>
        <w:spacing w:before="120" w:after="120" w:line="276" w:lineRule="auto"/>
        <w:ind w:left="426" w:right="454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D’avance, nous vous remercions sincèrement de privilégier la buvette du FC Les Bois pour vos consommations durant la journée ! Dans le cas contraire, merci – au moins – de prendre vos déchets en retour. </w:t>
      </w:r>
    </w:p>
    <w:p w14:paraId="053F558A" w14:textId="77777777" w:rsidR="00C70DE0" w:rsidRDefault="009C1F27">
      <w:pPr>
        <w:pStyle w:val="Corpsdetexte"/>
        <w:tabs>
          <w:tab w:val="left" w:pos="1134"/>
        </w:tabs>
        <w:spacing w:line="276" w:lineRule="auto"/>
        <w:ind w:right="452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Aucune dérogation ne sera discutée concernant les points susmentionnés</w:t>
      </w:r>
    </w:p>
    <w:p w14:paraId="69C15231" w14:textId="77777777" w:rsidR="00C70DE0" w:rsidRDefault="00C70DE0"/>
    <w:sectPr w:rsidR="00C70DE0">
      <w:footerReference w:type="default" r:id="rId9"/>
      <w:pgSz w:w="11906" w:h="16838"/>
      <w:pgMar w:top="0" w:right="567" w:bottom="68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FFF31" w14:textId="77777777" w:rsidR="001B7852" w:rsidRDefault="001B7852">
      <w:r>
        <w:separator/>
      </w:r>
    </w:p>
  </w:endnote>
  <w:endnote w:type="continuationSeparator" w:id="0">
    <w:p w14:paraId="2505292E" w14:textId="77777777" w:rsidR="001B7852" w:rsidRDefault="001B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F496" w14:textId="77777777" w:rsidR="00C70DE0" w:rsidRDefault="00C70D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78F9B" w14:textId="77777777" w:rsidR="001B7852" w:rsidRDefault="001B7852">
      <w:r>
        <w:separator/>
      </w:r>
    </w:p>
  </w:footnote>
  <w:footnote w:type="continuationSeparator" w:id="0">
    <w:p w14:paraId="27BE6FF5" w14:textId="77777777" w:rsidR="001B7852" w:rsidRDefault="001B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AB1"/>
    <w:multiLevelType w:val="multilevel"/>
    <w:tmpl w:val="11B23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4A7D"/>
    <w:multiLevelType w:val="multilevel"/>
    <w:tmpl w:val="E5E06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6DD6"/>
    <w:multiLevelType w:val="multilevel"/>
    <w:tmpl w:val="F5288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5349"/>
    <w:multiLevelType w:val="multilevel"/>
    <w:tmpl w:val="BD10A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6266"/>
    <w:multiLevelType w:val="multilevel"/>
    <w:tmpl w:val="419C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3C88"/>
    <w:multiLevelType w:val="multilevel"/>
    <w:tmpl w:val="B8426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49B8"/>
    <w:multiLevelType w:val="multilevel"/>
    <w:tmpl w:val="9FD06B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E0"/>
    <w:rsid w:val="001B7852"/>
    <w:rsid w:val="003C611F"/>
    <w:rsid w:val="00656ACF"/>
    <w:rsid w:val="00683C48"/>
    <w:rsid w:val="00880DC9"/>
    <w:rsid w:val="0098638D"/>
    <w:rsid w:val="009C1F27"/>
    <w:rsid w:val="00BF2134"/>
    <w:rsid w:val="00C70DE0"/>
    <w:rsid w:val="00C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661A4"/>
  <w15:docId w15:val="{6E6546E7-70A9-4AD5-B0C8-93CBDD15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Berlin Sans FB" w:hAnsi="Berlin Sans FB"/>
      <w:sz w:val="28"/>
      <w:szCs w:val="20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Maiandra GD" w:hAnsi="Maiandra GD"/>
      <w:b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Notedefin">
    <w:name w:val="endnote text"/>
    <w:basedOn w:val="Normal"/>
    <w:link w:val="NotedefinCar"/>
    <w:semiHidden/>
    <w:rPr>
      <w:sz w:val="20"/>
      <w:szCs w:val="20"/>
    </w:rPr>
  </w:style>
  <w:style w:type="paragraph" w:styleId="Corpsdetexte">
    <w:name w:val="Body Text"/>
    <w:basedOn w:val="Normal"/>
    <w:link w:val="CorpsdetexteCar"/>
    <w:rPr>
      <w:rFonts w:ascii="Berlin Sans FB" w:hAnsi="Berlin Sans FB"/>
      <w:i/>
      <w:szCs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Pr>
      <w:rFonts w:ascii="Berlin Sans FB" w:hAnsi="Berlin Sans FB"/>
      <w:i/>
      <w:sz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lang w:val="fr-CH" w:eastAsia="fr-CH"/>
    </w:rPr>
  </w:style>
  <w:style w:type="character" w:styleId="Lienhypertexte">
    <w:name w:val="Hyperlink"/>
    <w:basedOn w:val="Policepardfaut"/>
    <w:unhideWhenUsed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lang w:val="fr-FR" w:eastAsia="fr-FR"/>
    </w:rPr>
  </w:style>
  <w:style w:type="character" w:styleId="Appelnotedebasdep">
    <w:name w:val="footnote reference"/>
    <w:basedOn w:val="Policepardfau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oi@fclesboi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8A1D-2A9F-461F-88C0-F58C94E4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Virtual Computer SA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Donzé</dc:creator>
  <cp:lastModifiedBy>Beuret Julien (JBT)</cp:lastModifiedBy>
  <cp:revision>2</cp:revision>
  <cp:lastPrinted>2025-05-13T06:12:00Z</cp:lastPrinted>
  <dcterms:created xsi:type="dcterms:W3CDTF">2025-05-15T10:21:00Z</dcterms:created>
  <dcterms:modified xsi:type="dcterms:W3CDTF">2025-05-15T10:21:00Z</dcterms:modified>
</cp:coreProperties>
</file>